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3D324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Pr="001076AA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Собрания депутатов </w:t>
      </w:r>
    </w:p>
    <w:p w:rsidR="004874CE" w:rsidRDefault="004874CE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Красновского сель</w:t>
      </w:r>
      <w:r w:rsidR="00C30876">
        <w:rPr>
          <w:rFonts w:ascii="Times New Roman" w:hAnsi="Times New Roman" w:cs="Times New Roman"/>
          <w:b w:val="0"/>
          <w:sz w:val="28"/>
          <w:szCs w:val="28"/>
        </w:rPr>
        <w:t>ского поселения от 30.01.2017 № 30</w:t>
      </w:r>
      <w:r w:rsidR="005B67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67D6" w:rsidRPr="005B67D6">
        <w:rPr>
          <w:rFonts w:ascii="Times New Roman" w:hAnsi="Times New Roman" w:cs="Times New Roman"/>
          <w:b w:val="0"/>
          <w:sz w:val="28"/>
          <w:szCs w:val="28"/>
        </w:rPr>
        <w:t>«Об оплате труда работников, осуществляющих техническое обеспечение деятельности Администрации Красновского сельского поселения, и обслуживающего персонала Администрации сельского поселения»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3233"/>
        <w:gridCol w:w="3261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3D3248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27 декабря</w:t>
            </w:r>
            <w:r w:rsidR="00F31370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2021</w:t>
            </w:r>
            <w:r w:rsidR="004D5C0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0876" w:rsidRPr="00C30876" w:rsidRDefault="00C30876" w:rsidP="006E1C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087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</w:t>
      </w:r>
      <w:r w:rsidRPr="00C30876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 соответствии с Федеральным законом от 06.10.2003 № </w:t>
      </w:r>
      <w:r w:rsidRPr="00C3087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</w:t>
      </w:r>
      <w:r w:rsidRPr="00C30876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Областным законом от 03.10.2008 № 92-ЗС "Об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</w:t>
      </w:r>
      <w:r w:rsidRPr="00C30876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5B67D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308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30876" w:rsidRDefault="006E1C3B" w:rsidP="006E1C3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4874CE" w:rsidRDefault="00122D39" w:rsidP="00C3087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</w:t>
      </w:r>
      <w:r w:rsidR="00F10A7F">
        <w:rPr>
          <w:rFonts w:ascii="Times New Roman" w:hAnsi="Times New Roman"/>
          <w:sz w:val="28"/>
          <w:szCs w:val="28"/>
        </w:rPr>
        <w:t xml:space="preserve">Внести в решение Собрания депутатов </w:t>
      </w:r>
      <w:r w:rsidR="00F10A7F" w:rsidRPr="00F10A7F">
        <w:rPr>
          <w:rFonts w:ascii="Times New Roman" w:hAnsi="Times New Roman"/>
          <w:sz w:val="28"/>
          <w:szCs w:val="28"/>
        </w:rPr>
        <w:t xml:space="preserve">Красновского </w:t>
      </w:r>
      <w:r w:rsidR="00C30876">
        <w:rPr>
          <w:rFonts w:ascii="Times New Roman" w:hAnsi="Times New Roman"/>
          <w:sz w:val="28"/>
          <w:szCs w:val="28"/>
        </w:rPr>
        <w:t>сельского поселения от 30.01.2017 № 30</w:t>
      </w:r>
      <w:r w:rsidR="00F10A7F">
        <w:rPr>
          <w:rFonts w:ascii="Times New Roman" w:hAnsi="Times New Roman"/>
          <w:sz w:val="28"/>
          <w:szCs w:val="28"/>
        </w:rPr>
        <w:t xml:space="preserve"> </w:t>
      </w:r>
      <w:r w:rsidR="00F10A7F" w:rsidRPr="00F10A7F">
        <w:rPr>
          <w:rFonts w:ascii="Times New Roman" w:hAnsi="Times New Roman"/>
          <w:sz w:val="28"/>
          <w:szCs w:val="28"/>
        </w:rPr>
        <w:t>«</w:t>
      </w:r>
      <w:r w:rsidR="00C30876" w:rsidRPr="00C30876">
        <w:rPr>
          <w:rFonts w:ascii="Times New Roman" w:hAnsi="Times New Roman"/>
          <w:sz w:val="28"/>
          <w:szCs w:val="28"/>
        </w:rPr>
        <w:t>Об оплате труда работников, осуществляющих техническое обеспечение деятельности Администрации Кра</w:t>
      </w:r>
      <w:r w:rsidR="00C30876">
        <w:rPr>
          <w:rFonts w:ascii="Times New Roman" w:hAnsi="Times New Roman"/>
          <w:sz w:val="28"/>
          <w:szCs w:val="28"/>
        </w:rPr>
        <w:t xml:space="preserve">сновского сельского поселения, </w:t>
      </w:r>
      <w:r w:rsidR="00C30876" w:rsidRPr="00C30876">
        <w:rPr>
          <w:rFonts w:ascii="Times New Roman" w:hAnsi="Times New Roman"/>
          <w:sz w:val="28"/>
          <w:szCs w:val="28"/>
        </w:rPr>
        <w:t>и обслуживающего персонала Администрации сельского поселения</w:t>
      </w:r>
      <w:r w:rsidR="00F10A7F">
        <w:rPr>
          <w:rFonts w:ascii="Times New Roman" w:hAnsi="Times New Roman"/>
          <w:sz w:val="28"/>
          <w:szCs w:val="28"/>
        </w:rPr>
        <w:t>» следующие изменения:</w:t>
      </w:r>
    </w:p>
    <w:p w:rsidR="00220089" w:rsidRDefault="00220089" w:rsidP="00C3087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пункт</w:t>
      </w:r>
      <w:r w:rsidR="0083080C">
        <w:rPr>
          <w:rFonts w:ascii="Times New Roman" w:hAnsi="Times New Roman"/>
          <w:sz w:val="28"/>
          <w:szCs w:val="28"/>
        </w:rPr>
        <w:t xml:space="preserve"> 1 части 2 статьи 7 Положения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83080C" w:rsidRDefault="00220089" w:rsidP="00C3087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ежемесячная надбавка</w:t>
      </w:r>
      <w:r w:rsidRPr="00220089">
        <w:rPr>
          <w:rFonts w:ascii="Times New Roman" w:hAnsi="Times New Roman"/>
          <w:sz w:val="28"/>
          <w:szCs w:val="28"/>
        </w:rPr>
        <w:t xml:space="preserve"> к должностному окладу за интенсивность и высокие результаты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089">
        <w:rPr>
          <w:rFonts w:ascii="Times New Roman" w:hAnsi="Times New Roman"/>
          <w:sz w:val="28"/>
          <w:szCs w:val="28"/>
        </w:rPr>
        <w:t>выплачивается в пределах утвержденного фонда оплаты труда</w:t>
      </w:r>
      <w:r>
        <w:rPr>
          <w:rFonts w:ascii="Times New Roman" w:hAnsi="Times New Roman"/>
          <w:sz w:val="28"/>
          <w:szCs w:val="28"/>
        </w:rPr>
        <w:t>;».</w:t>
      </w:r>
    </w:p>
    <w:p w:rsidR="00F10A7F" w:rsidRDefault="0083080C" w:rsidP="00C3087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пункт 2</w:t>
      </w:r>
      <w:r w:rsidR="00C30876">
        <w:rPr>
          <w:rFonts w:ascii="Times New Roman" w:hAnsi="Times New Roman"/>
          <w:sz w:val="28"/>
          <w:szCs w:val="28"/>
        </w:rPr>
        <w:t xml:space="preserve"> приложения № 1 к Положению</w:t>
      </w:r>
      <w:r w:rsidR="00F10A7F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C30876" w:rsidRDefault="00F10A7F" w:rsidP="00C30876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C30876" w:rsidRPr="00C30876">
        <w:rPr>
          <w:rFonts w:ascii="Times New Roman" w:eastAsia="Times New Roman" w:hAnsi="Times New Roman"/>
          <w:sz w:val="28"/>
          <w:szCs w:val="28"/>
          <w:lang w:eastAsia="ru-RU"/>
        </w:rPr>
        <w:t>2. Ежемесячная надбавка за интенсивность и высокие результаты работы устанавливается работникам техни</w:t>
      </w:r>
      <w:r w:rsidR="00C30876"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ческого персонала в процентах к </w:t>
      </w:r>
      <w:r w:rsidR="00C30876" w:rsidRPr="00C30876">
        <w:rPr>
          <w:rFonts w:ascii="Times New Roman" w:eastAsia="Times New Roman" w:hAnsi="Times New Roman"/>
          <w:sz w:val="28"/>
          <w:szCs w:val="28"/>
          <w:lang w:eastAsia="ru-RU"/>
        </w:rPr>
        <w:t>должностному окладу, работникам обслуживающего персонала – к ставке заработной платы в следующих размерах:</w:t>
      </w:r>
    </w:p>
    <w:p w:rsidR="00C30876" w:rsidRPr="00C30876" w:rsidRDefault="00C30876" w:rsidP="00C30876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старшему инспектору – до 200 процентов должностного оклада</w:t>
      </w:r>
      <w:r w:rsidRPr="00C3087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30876" w:rsidRPr="00C30876" w:rsidRDefault="00C30876" w:rsidP="00C3087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087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3087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другим категориям работников</w:t>
      </w:r>
      <w:r w:rsidRPr="00C30876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числа технического персонала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100 до 150 процентов должностного оклада</w:t>
      </w:r>
      <w:r w:rsidRPr="00C3087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10A7F" w:rsidRDefault="00C30876" w:rsidP="008308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0876">
        <w:rPr>
          <w:rFonts w:ascii="Times New Roman" w:eastAsia="Times New Roman" w:hAnsi="Times New Roman"/>
          <w:sz w:val="28"/>
          <w:szCs w:val="28"/>
          <w:lang w:eastAsia="ru-RU"/>
        </w:rPr>
        <w:t>- работникам из числа обслужи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вающего персонала   – до 50 процентов ставки заработной платы</w:t>
      </w:r>
      <w:r w:rsidR="00F10A7F" w:rsidRPr="00F10A7F">
        <w:rPr>
          <w:rFonts w:ascii="Times New Roman" w:hAnsi="Times New Roman"/>
          <w:sz w:val="28"/>
          <w:szCs w:val="28"/>
        </w:rPr>
        <w:t>.</w:t>
      </w:r>
      <w:r w:rsidR="00F10A7F">
        <w:rPr>
          <w:rFonts w:ascii="Times New Roman" w:hAnsi="Times New Roman"/>
          <w:sz w:val="28"/>
          <w:szCs w:val="28"/>
        </w:rPr>
        <w:t>»</w:t>
      </w:r>
      <w:r w:rsidR="0083080C">
        <w:rPr>
          <w:rFonts w:ascii="Times New Roman" w:hAnsi="Times New Roman"/>
          <w:sz w:val="28"/>
          <w:szCs w:val="28"/>
        </w:rPr>
        <w:t>.</w:t>
      </w:r>
    </w:p>
    <w:p w:rsidR="00AC2E8F" w:rsidRDefault="00F10A7F" w:rsidP="001076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DC78A6">
        <w:rPr>
          <w:rFonts w:ascii="Times New Roman" w:hAnsi="Times New Roman"/>
          <w:sz w:val="28"/>
          <w:szCs w:val="28"/>
        </w:rPr>
        <w:t xml:space="preserve">   </w:t>
      </w:r>
      <w:r w:rsidR="00AC2E8F" w:rsidRPr="001B77C4">
        <w:rPr>
          <w:rFonts w:ascii="Times New Roman" w:hAnsi="Times New Roman"/>
          <w:sz w:val="28"/>
          <w:szCs w:val="28"/>
        </w:rPr>
        <w:t>Настоящее решение всту</w:t>
      </w:r>
      <w:r w:rsidR="005B67D6">
        <w:rPr>
          <w:rFonts w:ascii="Times New Roman" w:hAnsi="Times New Roman"/>
          <w:sz w:val="28"/>
          <w:szCs w:val="28"/>
        </w:rPr>
        <w:t>пает в силу с 1 января 2022</w:t>
      </w:r>
      <w:r w:rsidR="0083080C">
        <w:rPr>
          <w:rFonts w:ascii="Times New Roman" w:hAnsi="Times New Roman"/>
          <w:sz w:val="28"/>
          <w:szCs w:val="28"/>
        </w:rPr>
        <w:t xml:space="preserve"> года.</w:t>
      </w:r>
    </w:p>
    <w:p w:rsidR="009216A7" w:rsidRDefault="0083080C" w:rsidP="009E7D8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F10A7F" w:rsidRDefault="00F10A7F" w:rsidP="009E7D8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10A7F" w:rsidRPr="001B77C4" w:rsidRDefault="00F10A7F" w:rsidP="009E7D8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62EDE" w:rsidRPr="001B77C4" w:rsidRDefault="00F62EDE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="008A7AE3" w:rsidRPr="001B77C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F62EDE" w:rsidRPr="001B77C4" w:rsidRDefault="008A7AE3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FA65FD" w:rsidRPr="001B77C4">
        <w:rPr>
          <w:rFonts w:ascii="Times New Roman" w:hAnsi="Times New Roman"/>
          <w:sz w:val="28"/>
          <w:szCs w:val="28"/>
        </w:rPr>
        <w:t>-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EA0DCA"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</w:p>
    <w:p w:rsidR="001076AA" w:rsidRPr="001076AA" w:rsidRDefault="00F62EDE" w:rsidP="001076AA">
      <w:pPr>
        <w:pStyle w:val="ConsNormal"/>
        <w:widowControl/>
        <w:ind w:firstLine="0"/>
        <w:jc w:val="both"/>
        <w:rPr>
          <w:rFonts w:ascii="Times New Roman" w:eastAsia="Arial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</w:t>
      </w:r>
      <w:r w:rsidR="00782E2A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 xml:space="preserve"> </w:t>
      </w:r>
      <w:r w:rsidR="007305E7" w:rsidRPr="001B77C4">
        <w:rPr>
          <w:rFonts w:ascii="Times New Roman" w:hAnsi="Times New Roman"/>
          <w:sz w:val="28"/>
          <w:szCs w:val="28"/>
        </w:rPr>
        <w:t>сельского поселения</w:t>
      </w:r>
      <w:r w:rsidRPr="001B77C4">
        <w:rPr>
          <w:rFonts w:ascii="Times New Roman" w:hAnsi="Times New Roman"/>
          <w:sz w:val="28"/>
          <w:szCs w:val="28"/>
        </w:rPr>
        <w:tab/>
      </w:r>
      <w:r w:rsidR="009216A7"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ab/>
      </w:r>
      <w:r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              А.Н. Зареченский</w:t>
      </w:r>
    </w:p>
    <w:p w:rsidR="00326910" w:rsidRDefault="00326910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080C" w:rsidRDefault="0083080C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3D3248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 декабря </w:t>
      </w:r>
      <w:r w:rsidR="00F31370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26910" w:rsidRPr="00326910" w:rsidRDefault="003D3248" w:rsidP="009C05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15</w:t>
      </w:r>
    </w:p>
    <w:sectPr w:rsidR="00326910" w:rsidRPr="00326910" w:rsidSect="0095126E">
      <w:headerReference w:type="even" r:id="rId7"/>
      <w:headerReference w:type="default" r:id="rId8"/>
      <w:footerReference w:type="default" r:id="rId9"/>
      <w:pgSz w:w="11906" w:h="16838"/>
      <w:pgMar w:top="709" w:right="70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40E" w:rsidRDefault="004F040E" w:rsidP="007E07DC">
      <w:pPr>
        <w:spacing w:after="0" w:line="240" w:lineRule="auto"/>
      </w:pPr>
      <w:r>
        <w:separator/>
      </w:r>
    </w:p>
  </w:endnote>
  <w:endnote w:type="continuationSeparator" w:id="0">
    <w:p w:rsidR="004F040E" w:rsidRDefault="004F040E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40E" w:rsidRDefault="004F040E" w:rsidP="007E07DC">
      <w:pPr>
        <w:spacing w:after="0" w:line="240" w:lineRule="auto"/>
      </w:pPr>
      <w:r>
        <w:separator/>
      </w:r>
    </w:p>
  </w:footnote>
  <w:footnote w:type="continuationSeparator" w:id="0">
    <w:p w:rsidR="004F040E" w:rsidRDefault="004F040E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051F9" w:rsidRDefault="004051F9" w:rsidP="00700068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51F9" w:rsidRDefault="004051F9" w:rsidP="00DF33C9">
    <w:pPr>
      <w:pStyle w:val="aa"/>
      <w:framePr w:wrap="around" w:vAnchor="text" w:hAnchor="margin" w:xAlign="right" w:y="1"/>
      <w:rPr>
        <w:rStyle w:val="af1"/>
      </w:rPr>
    </w:pPr>
  </w:p>
  <w:p w:rsidR="004051F9" w:rsidRDefault="004051F9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3B7B"/>
    <w:rsid w:val="00074A17"/>
    <w:rsid w:val="00077793"/>
    <w:rsid w:val="00077923"/>
    <w:rsid w:val="00081A99"/>
    <w:rsid w:val="00085F02"/>
    <w:rsid w:val="0008638C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DFA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0089"/>
    <w:rsid w:val="002227F1"/>
    <w:rsid w:val="00222820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3248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2210"/>
    <w:rsid w:val="00444F27"/>
    <w:rsid w:val="004456BD"/>
    <w:rsid w:val="00446E0E"/>
    <w:rsid w:val="0045299A"/>
    <w:rsid w:val="00455925"/>
    <w:rsid w:val="004562B8"/>
    <w:rsid w:val="00462BD7"/>
    <w:rsid w:val="00463835"/>
    <w:rsid w:val="004657E7"/>
    <w:rsid w:val="00466114"/>
    <w:rsid w:val="00470176"/>
    <w:rsid w:val="004701C5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874CE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C0D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50EC"/>
    <w:rsid w:val="004E56B6"/>
    <w:rsid w:val="004F01AA"/>
    <w:rsid w:val="004F040E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1A2A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3A8B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7D6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04A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0D9"/>
    <w:rsid w:val="00650B33"/>
    <w:rsid w:val="00651455"/>
    <w:rsid w:val="00654242"/>
    <w:rsid w:val="00654C5A"/>
    <w:rsid w:val="0065730C"/>
    <w:rsid w:val="006615DB"/>
    <w:rsid w:val="00672E38"/>
    <w:rsid w:val="006754E7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92F"/>
    <w:rsid w:val="006B0CAD"/>
    <w:rsid w:val="006B13A7"/>
    <w:rsid w:val="006B2BEF"/>
    <w:rsid w:val="006B4184"/>
    <w:rsid w:val="006B60F2"/>
    <w:rsid w:val="006B69FC"/>
    <w:rsid w:val="006C550C"/>
    <w:rsid w:val="006C7E99"/>
    <w:rsid w:val="006D1D06"/>
    <w:rsid w:val="006E180A"/>
    <w:rsid w:val="006E1C3B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60A3"/>
    <w:rsid w:val="008210AF"/>
    <w:rsid w:val="00821956"/>
    <w:rsid w:val="00825649"/>
    <w:rsid w:val="008268CB"/>
    <w:rsid w:val="0083080C"/>
    <w:rsid w:val="00832E4C"/>
    <w:rsid w:val="0083566E"/>
    <w:rsid w:val="008356F1"/>
    <w:rsid w:val="008361E9"/>
    <w:rsid w:val="00846325"/>
    <w:rsid w:val="00850242"/>
    <w:rsid w:val="00851778"/>
    <w:rsid w:val="00852C94"/>
    <w:rsid w:val="008533EB"/>
    <w:rsid w:val="00854888"/>
    <w:rsid w:val="008613F4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25E0"/>
    <w:rsid w:val="008E3FEA"/>
    <w:rsid w:val="008E63AE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47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50401"/>
    <w:rsid w:val="00B51D02"/>
    <w:rsid w:val="00B51F46"/>
    <w:rsid w:val="00B57242"/>
    <w:rsid w:val="00B6643F"/>
    <w:rsid w:val="00B6709A"/>
    <w:rsid w:val="00B67C29"/>
    <w:rsid w:val="00B70A6C"/>
    <w:rsid w:val="00B76C5C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0876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2440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362C5"/>
    <w:rsid w:val="00D43CC5"/>
    <w:rsid w:val="00D449D9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1A0A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C78A6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4C99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0A7F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1370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3FD4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A60595-1457-4E75-8D1E-EFDADD1B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A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 </vt:lpstr>
      <vt:lpstr/>
      <vt:lpstr>О внесении изменений в решение Собрания депутатов </vt:lpstr>
      <vt:lpstr>Красновского сельского поселения от 30.01.2017 № 30 «Об оплате труда работников,</vt:lpstr>
      <vt:lpstr/>
      <vt:lpstr/>
      <vt:lpstr>3. Контроль за исполнением настоящего решения возложить на постоянную комиссию п</vt:lpstr>
      <vt:lpstr/>
      <vt:lpstr/>
      <vt:lpstr>    Председатель </vt:lpstr>
      <vt:lpstr>    Собрания депутатов - глава Красновского </vt:lpstr>
    </vt:vector>
  </TitlesOfParts>
  <Company>Собрание депутатов Зерноградского района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2022-01-11T06:03:00Z</cp:lastPrinted>
  <dcterms:created xsi:type="dcterms:W3CDTF">2025-07-22T15:18:00Z</dcterms:created>
  <dcterms:modified xsi:type="dcterms:W3CDTF">2025-07-22T15:18:00Z</dcterms:modified>
</cp:coreProperties>
</file>